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309F" w14:textId="77777777" w:rsidR="003269FB" w:rsidRDefault="003269FB" w:rsidP="003269FB">
      <w:pPr>
        <w:jc w:val="center"/>
      </w:pPr>
      <w:r>
        <w:rPr>
          <w:noProof/>
        </w:rPr>
        <w:drawing>
          <wp:inline distT="0" distB="0" distL="0" distR="0" wp14:anchorId="7BEA8C11" wp14:editId="700C7138">
            <wp:extent cx="2362200" cy="2362200"/>
            <wp:effectExtent l="0" t="0" r="0" b="0"/>
            <wp:docPr id="1153084006" name="Picture 1" descr="A picture containing logo, font, graphics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84006" name="Picture 1" descr="A picture containing logo, font, graphics, electric blu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20CF8" w14:textId="615EBB15" w:rsidR="003269FB" w:rsidRPr="002279F3" w:rsidRDefault="003269FB" w:rsidP="003269FB">
      <w:pPr>
        <w:shd w:val="clear" w:color="auto" w:fill="FFFFFF"/>
        <w:spacing w:before="100" w:beforeAutospacing="1" w:after="360"/>
        <w:jc w:val="center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>Call for workshops 202</w:t>
      </w:r>
      <w:r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>5</w:t>
      </w:r>
      <w:r w:rsidRPr="002279F3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 – Proposal template</w:t>
      </w:r>
    </w:p>
    <w:p w14:paraId="69D84B53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</w:p>
    <w:p w14:paraId="29CEA910" w14:textId="77777777" w:rsidR="003269FB" w:rsidRPr="00AA5CF6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Goal: </w:t>
      </w:r>
      <w:r w:rsidRPr="00AA5CF6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The idea is that AAL partners come up with proposals for workshops that are of value to the AAL community and beyond. These workshops should be focused on specific AAL-related topics that matter to you, stimulating the sharing of knowledge and experiences among AAL partners and other relevant stakeholders. So, an element of exchange and peer learning is important.</w:t>
      </w:r>
      <w:r w:rsidRPr="00AA5CF6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 </w:t>
      </w:r>
    </w:p>
    <w:p w14:paraId="78389297" w14:textId="77777777" w:rsidR="003269FB" w:rsidRPr="00AA5CF6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Who can apply: </w:t>
      </w:r>
      <w:r w:rsidRPr="00AA5CF6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 xml:space="preserve">We reach out to all current and former AAL project partners to hand in concrete proposals. The partners do not necessarily need to execute the workshop themselves; they could also decide to hire an external expert for this. The AAL partners will lead the organization of the workshop and the AAL programme can offer support. </w:t>
      </w:r>
    </w:p>
    <w:p w14:paraId="2D5CAB82" w14:textId="77777777" w:rsidR="003269FB" w:rsidRPr="00AA5CF6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What can you request: </w:t>
      </w:r>
      <w:r w:rsidRPr="00AA5CF6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The AAL Programme has some budget available for aspects like: catering, technical aspects, a venue and workshop leaders/moderators. In the budget for the workshop, you should indicate how much you request from the AAL Programme in terms of contribution and for which purpose.</w:t>
      </w:r>
      <w:r w:rsidRPr="00AA5CF6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 </w:t>
      </w:r>
    </w:p>
    <w:p w14:paraId="572C6F6B" w14:textId="74FABE28" w:rsidR="003269FB" w:rsidRPr="00AA5CF6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val="en-US" w:eastAsia="en-GB"/>
        </w:rPr>
      </w:pPr>
      <w:r w:rsidRPr="00AA5CF6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t xml:space="preserve">Deadline: </w:t>
      </w:r>
      <w:r w:rsidRPr="00AA5CF6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 xml:space="preserve">We are looking forward to receiving your proposals by </w:t>
      </w:r>
      <w:r w:rsidR="00FD6097">
        <w:rPr>
          <w:rFonts w:ascii="Helvetica" w:eastAsia="Times New Roman" w:hAnsi="Helvetica" w:cs="Times New Roman"/>
          <w:color w:val="FF0000"/>
          <w:sz w:val="27"/>
          <w:szCs w:val="27"/>
          <w:lang w:eastAsia="en-GB"/>
        </w:rPr>
        <w:t xml:space="preserve">August 29th </w:t>
      </w:r>
      <w:r>
        <w:rPr>
          <w:rFonts w:ascii="Helvetica" w:eastAsia="Times New Roman" w:hAnsi="Helvetica" w:cs="Times New Roman"/>
          <w:color w:val="FF0000"/>
          <w:sz w:val="27"/>
          <w:szCs w:val="27"/>
          <w:lang w:eastAsia="en-GB"/>
        </w:rPr>
        <w:t>2025</w:t>
      </w:r>
      <w:r w:rsidRPr="00AA5CF6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. Proposals can be sent to the AAL Central Management Unit (CMU):  call@aal-europe.eu</w:t>
      </w:r>
    </w:p>
    <w:p w14:paraId="5EBB49DD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</w:p>
    <w:p w14:paraId="520D9600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</w:p>
    <w:p w14:paraId="6E405B5C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  <w:lastRenderedPageBreak/>
        <w:t>Procedure</w:t>
      </w:r>
    </w:p>
    <w:p w14:paraId="35FDBEB3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After the deadline for submission, all proposals will be read by the AAL Executive Board. Proposals will be evaluated on the following criteria:</w:t>
      </w:r>
    </w:p>
    <w:p w14:paraId="6289B09E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– Thematic spread</w:t>
      </w:r>
    </w:p>
    <w:p w14:paraId="57498433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– Geographical spread</w:t>
      </w:r>
    </w:p>
    <w:p w14:paraId="3A617A76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– Requested budget</w:t>
      </w:r>
    </w:p>
    <w:p w14:paraId="48A3C3DA" w14:textId="77777777" w:rsidR="003269FB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– Best value for money</w:t>
      </w:r>
    </w:p>
    <w:p w14:paraId="4D9D6ADF" w14:textId="77777777" w:rsidR="003269FB" w:rsidRDefault="003269FB" w:rsidP="003269FB">
      <w:pPr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br w:type="page"/>
      </w:r>
    </w:p>
    <w:p w14:paraId="2B19BD56" w14:textId="77777777" w:rsidR="003269FB" w:rsidRPr="00BB3E60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b/>
          <w:bCs/>
          <w:color w:val="7A7A7A"/>
          <w:sz w:val="27"/>
          <w:szCs w:val="27"/>
          <w:lang w:eastAsia="en-GB"/>
        </w:rPr>
      </w:pPr>
    </w:p>
    <w:p w14:paraId="15815B4B" w14:textId="77777777" w:rsidR="003269FB" w:rsidRPr="00A6530F" w:rsidRDefault="003269FB" w:rsidP="003269FB">
      <w:pPr>
        <w:pStyle w:val="Heading1"/>
        <w:jc w:val="center"/>
        <w:rPr>
          <w:rFonts w:ascii="Helvetica" w:eastAsia="Times New Roman" w:hAnsi="Helvetica"/>
          <w:b/>
          <w:bCs/>
          <w:lang w:eastAsia="en-GB"/>
        </w:rPr>
      </w:pPr>
      <w:r w:rsidRPr="00A6530F">
        <w:rPr>
          <w:rFonts w:ascii="Helvetica" w:eastAsia="Times New Roman" w:hAnsi="Helvetica"/>
          <w:b/>
          <w:bCs/>
          <w:lang w:eastAsia="en-GB"/>
        </w:rPr>
        <w:t>Workshop proposal template</w:t>
      </w:r>
    </w:p>
    <w:p w14:paraId="1E9817ED" w14:textId="77777777" w:rsidR="003269FB" w:rsidRDefault="003269FB" w:rsidP="003269FB">
      <w:pPr>
        <w:rPr>
          <w:lang w:eastAsia="en-GB"/>
        </w:rPr>
      </w:pPr>
    </w:p>
    <w:p w14:paraId="4BDAA41B" w14:textId="77777777" w:rsidR="003269FB" w:rsidRDefault="003269FB" w:rsidP="003269FB">
      <w:pPr>
        <w:rPr>
          <w:lang w:eastAsia="en-GB"/>
        </w:rPr>
      </w:pPr>
    </w:p>
    <w:p w14:paraId="1DD684D0" w14:textId="77777777" w:rsidR="003269FB" w:rsidRDefault="003269FB" w:rsidP="003269FB">
      <w:pPr>
        <w:rPr>
          <w:lang w:eastAsia="en-GB"/>
        </w:rPr>
      </w:pPr>
    </w:p>
    <w:p w14:paraId="49B1F3B5" w14:textId="77777777" w:rsidR="003269FB" w:rsidRPr="00BB3E60" w:rsidRDefault="003269FB" w:rsidP="003269FB">
      <w:pPr>
        <w:rPr>
          <w:lang w:eastAsia="en-GB"/>
        </w:rPr>
      </w:pPr>
    </w:p>
    <w:p w14:paraId="4ADF3FEB" w14:textId="77777777" w:rsidR="003269FB" w:rsidRPr="00A6530F" w:rsidRDefault="003269FB" w:rsidP="00326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A6530F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Name of the organiser:</w:t>
      </w:r>
    </w:p>
    <w:p w14:paraId="71A3FA0D" w14:textId="77777777" w:rsidR="003269FB" w:rsidRPr="00A6530F" w:rsidRDefault="003269FB" w:rsidP="003269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A6530F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Title</w:t>
      </w:r>
      <w:r w:rsidRPr="00A6530F"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  <w:t>:</w:t>
      </w:r>
    </w:p>
    <w:p w14:paraId="3ABCC334" w14:textId="77777777" w:rsidR="003269FB" w:rsidRPr="00A6530F" w:rsidRDefault="003269FB" w:rsidP="003269F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A6530F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Subject and aim of the workshop</w:t>
      </w:r>
    </w:p>
    <w:p w14:paraId="76996CBE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Please indicate the idea of the workshop and what goal it serves.</w:t>
      </w:r>
    </w:p>
    <w:p w14:paraId="76EDA078" w14:textId="77777777" w:rsidR="003269FB" w:rsidRPr="00A6530F" w:rsidRDefault="003269FB" w:rsidP="003269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A6530F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Which type of participants you would like to have in your workshop</w:t>
      </w:r>
    </w:p>
    <w:p w14:paraId="153207B8" w14:textId="77777777" w:rsidR="003269FB" w:rsidRPr="00A6530F" w:rsidRDefault="003269FB" w:rsidP="003269F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A6530F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Number of participants</w:t>
      </w:r>
    </w:p>
    <w:p w14:paraId="3B5ED584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Please indicate how many participants you can handle in the workshop.</w:t>
      </w:r>
    </w:p>
    <w:p w14:paraId="40320138" w14:textId="77777777" w:rsidR="003269FB" w:rsidRPr="00A6530F" w:rsidRDefault="003269FB" w:rsidP="003269F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A6530F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Date of the workshop</w:t>
      </w:r>
    </w:p>
    <w:p w14:paraId="59659A22" w14:textId="75E1E18F" w:rsidR="003269FB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 xml:space="preserve">Please indicate a possible date for the workshop. This should be somewhere between </w:t>
      </w:r>
      <w:r w:rsidR="00FD6097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the beginning of September and the end of the year</w:t>
      </w: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.</w:t>
      </w:r>
    </w:p>
    <w:p w14:paraId="29D6ED8F" w14:textId="77777777" w:rsidR="003269FB" w:rsidRPr="00B85259" w:rsidRDefault="003269FB" w:rsidP="003269F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B85259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Length of the workshop</w:t>
      </w:r>
    </w:p>
    <w:p w14:paraId="35644D4F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Indicate how much time you foresee for the actual workshop. For instance, ½ day or 1 hour.</w:t>
      </w:r>
    </w:p>
    <w:p w14:paraId="63F698AD" w14:textId="77777777" w:rsidR="003269FB" w:rsidRPr="00B85259" w:rsidRDefault="003269FB" w:rsidP="003269F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B85259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Location</w:t>
      </w:r>
    </w:p>
    <w:p w14:paraId="064C21E8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Indicate where you would like to organise a workshop. Also mention whether it would be in person, online or hybrid.</w:t>
      </w:r>
    </w:p>
    <w:p w14:paraId="31BD7AD4" w14:textId="77777777" w:rsidR="003269FB" w:rsidRPr="00B85259" w:rsidRDefault="003269FB" w:rsidP="003269F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</w:pPr>
      <w:r w:rsidRPr="00B85259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Language of the workshop</w:t>
      </w:r>
    </w:p>
    <w:p w14:paraId="4D1DDDAC" w14:textId="77777777" w:rsidR="003269FB" w:rsidRPr="00B85259" w:rsidRDefault="003269FB" w:rsidP="003269F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B85259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International dimension</w:t>
      </w:r>
    </w:p>
    <w:p w14:paraId="0DCDF457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Please indicate how you will shape an international dimension of exchange in your workshop.</w:t>
      </w:r>
    </w:p>
    <w:p w14:paraId="312373D1" w14:textId="77777777" w:rsidR="003269FB" w:rsidRPr="00B85259" w:rsidRDefault="003269FB" w:rsidP="003269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B85259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lastRenderedPageBreak/>
        <w:t>Budget</w:t>
      </w:r>
    </w:p>
    <w:p w14:paraId="381ED3F8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Please make a budget including all the costs you foresee for this workshop. Also include whether you offer the workshop for free or ask participants to pay a fee for it.</w:t>
      </w:r>
    </w:p>
    <w:p w14:paraId="11B6B008" w14:textId="77777777" w:rsidR="003269FB" w:rsidRPr="00B85259" w:rsidRDefault="003269FB" w:rsidP="003269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2E74B5" w:themeColor="accent1" w:themeShade="BF"/>
          <w:sz w:val="27"/>
          <w:szCs w:val="27"/>
          <w:lang w:eastAsia="en-GB"/>
        </w:rPr>
      </w:pPr>
      <w:r w:rsidRPr="00B85259">
        <w:rPr>
          <w:rFonts w:ascii="Helvetica" w:eastAsia="Times New Roman" w:hAnsi="Helvetica" w:cs="Times New Roman"/>
          <w:b/>
          <w:bCs/>
          <w:color w:val="2E74B5" w:themeColor="accent1" w:themeShade="BF"/>
          <w:sz w:val="27"/>
          <w:szCs w:val="27"/>
          <w:lang w:eastAsia="en-GB"/>
        </w:rPr>
        <w:t>Synergies with possible other events</w:t>
      </w:r>
    </w:p>
    <w:p w14:paraId="288BDBB4" w14:textId="77777777" w:rsidR="003269FB" w:rsidRPr="002279F3" w:rsidRDefault="003269FB" w:rsidP="003269FB">
      <w:pPr>
        <w:shd w:val="clear" w:color="auto" w:fill="FFFFFF"/>
        <w:spacing w:before="100" w:beforeAutospacing="1" w:after="360"/>
        <w:jc w:val="both"/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 w:rsidRPr="002279F3"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t>Please indicate if and how your workshop has any synergies with certain events or other initiatives. For instance, whether you organise it next to a relevant event in the domain of Active &amp; Healthy Ageing.</w:t>
      </w:r>
    </w:p>
    <w:p w14:paraId="18785618" w14:textId="77777777" w:rsidR="003269FB" w:rsidRDefault="003269FB" w:rsidP="003269FB">
      <w:pPr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7A7A7A"/>
          <w:sz w:val="27"/>
          <w:szCs w:val="27"/>
          <w:lang w:eastAsia="en-GB"/>
        </w:rPr>
        <w:br w:type="page"/>
      </w:r>
    </w:p>
    <w:p w14:paraId="368774DE" w14:textId="77777777" w:rsidR="00F62A81" w:rsidRPr="003269FB" w:rsidRDefault="00F62A81" w:rsidP="00AE150C">
      <w:pPr>
        <w:rPr>
          <w:rFonts w:cs="Arial"/>
          <w:szCs w:val="20"/>
          <w:lang w:val="en-US"/>
        </w:rPr>
      </w:pPr>
    </w:p>
    <w:sectPr w:rsidR="00F62A81" w:rsidRPr="0032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87FB4"/>
    <w:multiLevelType w:val="multilevel"/>
    <w:tmpl w:val="DB0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E4FE1"/>
    <w:multiLevelType w:val="multilevel"/>
    <w:tmpl w:val="BEB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D2F5B"/>
    <w:multiLevelType w:val="multilevel"/>
    <w:tmpl w:val="D9F0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B51B7"/>
    <w:multiLevelType w:val="multilevel"/>
    <w:tmpl w:val="5E6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B2C09"/>
    <w:multiLevelType w:val="multilevel"/>
    <w:tmpl w:val="0A3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C46C6"/>
    <w:multiLevelType w:val="multilevel"/>
    <w:tmpl w:val="CF9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E4297"/>
    <w:multiLevelType w:val="multilevel"/>
    <w:tmpl w:val="B3D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63AEB"/>
    <w:multiLevelType w:val="multilevel"/>
    <w:tmpl w:val="19C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8160B"/>
    <w:multiLevelType w:val="multilevel"/>
    <w:tmpl w:val="93F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43C5B"/>
    <w:multiLevelType w:val="multilevel"/>
    <w:tmpl w:val="47E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56B78"/>
    <w:multiLevelType w:val="multilevel"/>
    <w:tmpl w:val="59D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81416"/>
    <w:multiLevelType w:val="multilevel"/>
    <w:tmpl w:val="14B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219881">
    <w:abstractNumId w:val="7"/>
  </w:num>
  <w:num w:numId="2" w16cid:durableId="50010238">
    <w:abstractNumId w:val="2"/>
  </w:num>
  <w:num w:numId="3" w16cid:durableId="1143503279">
    <w:abstractNumId w:val="10"/>
  </w:num>
  <w:num w:numId="4" w16cid:durableId="334190454">
    <w:abstractNumId w:val="6"/>
  </w:num>
  <w:num w:numId="5" w16cid:durableId="306319234">
    <w:abstractNumId w:val="11"/>
  </w:num>
  <w:num w:numId="6" w16cid:durableId="682440492">
    <w:abstractNumId w:val="5"/>
  </w:num>
  <w:num w:numId="7" w16cid:durableId="1525558936">
    <w:abstractNumId w:val="4"/>
  </w:num>
  <w:num w:numId="8" w16cid:durableId="983461845">
    <w:abstractNumId w:val="8"/>
  </w:num>
  <w:num w:numId="9" w16cid:durableId="220989022">
    <w:abstractNumId w:val="9"/>
  </w:num>
  <w:num w:numId="10" w16cid:durableId="105933145">
    <w:abstractNumId w:val="3"/>
  </w:num>
  <w:num w:numId="11" w16cid:durableId="1187326407">
    <w:abstractNumId w:val="0"/>
  </w:num>
  <w:num w:numId="12" w16cid:durableId="1202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79"/>
    <w:rsid w:val="000034C5"/>
    <w:rsid w:val="00006469"/>
    <w:rsid w:val="00006FBF"/>
    <w:rsid w:val="00095F6E"/>
    <w:rsid w:val="000E44CA"/>
    <w:rsid w:val="00113616"/>
    <w:rsid w:val="00150FAD"/>
    <w:rsid w:val="00154D36"/>
    <w:rsid w:val="00172AE6"/>
    <w:rsid w:val="00173EE5"/>
    <w:rsid w:val="00176FF8"/>
    <w:rsid w:val="001903AA"/>
    <w:rsid w:val="001949FB"/>
    <w:rsid w:val="001978E4"/>
    <w:rsid w:val="001A10A2"/>
    <w:rsid w:val="001A1724"/>
    <w:rsid w:val="001A2843"/>
    <w:rsid w:val="001A4429"/>
    <w:rsid w:val="001E258D"/>
    <w:rsid w:val="001E2FCD"/>
    <w:rsid w:val="00210577"/>
    <w:rsid w:val="0022412E"/>
    <w:rsid w:val="00304979"/>
    <w:rsid w:val="003144E5"/>
    <w:rsid w:val="003269FB"/>
    <w:rsid w:val="00362788"/>
    <w:rsid w:val="003A3CDC"/>
    <w:rsid w:val="003B0BFD"/>
    <w:rsid w:val="00453BD7"/>
    <w:rsid w:val="004D0B26"/>
    <w:rsid w:val="004D4CE2"/>
    <w:rsid w:val="004E2A63"/>
    <w:rsid w:val="00517C23"/>
    <w:rsid w:val="00573CC3"/>
    <w:rsid w:val="005D73C9"/>
    <w:rsid w:val="006172BA"/>
    <w:rsid w:val="00625E4B"/>
    <w:rsid w:val="006A3803"/>
    <w:rsid w:val="006B1104"/>
    <w:rsid w:val="006E62E6"/>
    <w:rsid w:val="007255E0"/>
    <w:rsid w:val="00772278"/>
    <w:rsid w:val="007C14B0"/>
    <w:rsid w:val="007C754F"/>
    <w:rsid w:val="007D2F56"/>
    <w:rsid w:val="007D62E0"/>
    <w:rsid w:val="007E287B"/>
    <w:rsid w:val="008602BD"/>
    <w:rsid w:val="00866BAC"/>
    <w:rsid w:val="00883C1A"/>
    <w:rsid w:val="00895242"/>
    <w:rsid w:val="00895AFC"/>
    <w:rsid w:val="008D285F"/>
    <w:rsid w:val="00912BA7"/>
    <w:rsid w:val="00980FF7"/>
    <w:rsid w:val="009838B2"/>
    <w:rsid w:val="009A2B01"/>
    <w:rsid w:val="009C6863"/>
    <w:rsid w:val="009D266F"/>
    <w:rsid w:val="00A06C73"/>
    <w:rsid w:val="00A13BFE"/>
    <w:rsid w:val="00A2005E"/>
    <w:rsid w:val="00A81E32"/>
    <w:rsid w:val="00A92676"/>
    <w:rsid w:val="00AA6393"/>
    <w:rsid w:val="00AD3489"/>
    <w:rsid w:val="00AD6FD8"/>
    <w:rsid w:val="00AE150C"/>
    <w:rsid w:val="00AE72BF"/>
    <w:rsid w:val="00B20A47"/>
    <w:rsid w:val="00B3206B"/>
    <w:rsid w:val="00B71D2E"/>
    <w:rsid w:val="00B915F1"/>
    <w:rsid w:val="00BA20BA"/>
    <w:rsid w:val="00BD4CA7"/>
    <w:rsid w:val="00C32AE7"/>
    <w:rsid w:val="00C47BBE"/>
    <w:rsid w:val="00C650BC"/>
    <w:rsid w:val="00CA676B"/>
    <w:rsid w:val="00CC1B21"/>
    <w:rsid w:val="00CC5240"/>
    <w:rsid w:val="00CD6B2B"/>
    <w:rsid w:val="00D14962"/>
    <w:rsid w:val="00D15DB4"/>
    <w:rsid w:val="00D44699"/>
    <w:rsid w:val="00D66730"/>
    <w:rsid w:val="00DC05B3"/>
    <w:rsid w:val="00DD34EA"/>
    <w:rsid w:val="00DD6388"/>
    <w:rsid w:val="00E719E1"/>
    <w:rsid w:val="00EF6303"/>
    <w:rsid w:val="00F1180F"/>
    <w:rsid w:val="00F2276B"/>
    <w:rsid w:val="00F62A81"/>
    <w:rsid w:val="00F72E56"/>
    <w:rsid w:val="00F92AFC"/>
    <w:rsid w:val="00FD6097"/>
    <w:rsid w:val="00FF018D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32E3"/>
  <w15:chartTrackingRefBased/>
  <w15:docId w15:val="{6823D3D6-6C75-41E7-877A-56DCD56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A7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80F"/>
    <w:pPr>
      <w:keepNext/>
      <w:keepLines/>
      <w:spacing w:before="240"/>
      <w:outlineLvl w:val="0"/>
    </w:pPr>
    <w:rPr>
      <w:rFonts w:ascii="Gotham Rounded Medium" w:eastAsiaTheme="majorEastAsia" w:hAnsi="Gotham Rounded Medium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4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1E258D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1180F"/>
    <w:rPr>
      <w:rFonts w:ascii="Gotham Rounded Medium" w:eastAsiaTheme="majorEastAsia" w:hAnsi="Gotham Rounded Medium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180F"/>
    <w:pPr>
      <w:ind w:left="720"/>
      <w:contextualSpacing/>
    </w:pPr>
    <w:rPr>
      <w:rFonts w:ascii="Source Sans Pro" w:hAnsi="Source Sans Pro"/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d0070-93a9-42c5-81ed-cfa2ff91ede5">
      <Terms xmlns="http://schemas.microsoft.com/office/infopath/2007/PartnerControls"/>
    </lcf76f155ced4ddcb4097134ff3c332f>
    <TaxCatchAll xmlns="1589f47b-056d-4ddf-bc08-71ab31ef6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181C203785A40A89CBACE8BB8C4DA" ma:contentTypeVersion="13" ma:contentTypeDescription="Create a new document." ma:contentTypeScope="" ma:versionID="40397804a06130e7602393ba4e6041a4">
  <xsd:schema xmlns:xsd="http://www.w3.org/2001/XMLSchema" xmlns:xs="http://www.w3.org/2001/XMLSchema" xmlns:p="http://schemas.microsoft.com/office/2006/metadata/properties" xmlns:ns2="98bd0070-93a9-42c5-81ed-cfa2ff91ede5" xmlns:ns3="1589f47b-056d-4ddf-bc08-71ab31ef6713" targetNamespace="http://schemas.microsoft.com/office/2006/metadata/properties" ma:root="true" ma:fieldsID="f79dba4667b0e40e622a254a923ce3b9" ns2:_="" ns3:_="">
    <xsd:import namespace="98bd0070-93a9-42c5-81ed-cfa2ff91ede5"/>
    <xsd:import namespace="1589f47b-056d-4ddf-bc08-71ab31ef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070-93a9-42c5-81ed-cfa2ff91e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d6dd9c-26e4-4d0e-8452-18b395b82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9f47b-056d-4ddf-bc08-71ab31ef67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233e98-dce8-40a0-83c1-9c6c5b4510c3}" ma:internalName="TaxCatchAll" ma:showField="CatchAllData" ma:web="1589f47b-056d-4ddf-bc08-71ab31ef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036D3-E9C9-47CB-8CD8-4607B24DBD19}">
  <ds:schemaRefs>
    <ds:schemaRef ds:uri="http://schemas.microsoft.com/office/2006/metadata/properties"/>
    <ds:schemaRef ds:uri="http://schemas.microsoft.com/office/infopath/2007/PartnerControls"/>
    <ds:schemaRef ds:uri="98bd0070-93a9-42c5-81ed-cfa2ff91ede5"/>
    <ds:schemaRef ds:uri="1589f47b-056d-4ddf-bc08-71ab31ef6713"/>
  </ds:schemaRefs>
</ds:datastoreItem>
</file>

<file path=customXml/itemProps2.xml><?xml version="1.0" encoding="utf-8"?>
<ds:datastoreItem xmlns:ds="http://schemas.openxmlformats.org/officeDocument/2006/customXml" ds:itemID="{549F260B-3668-49FE-B709-118868154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d0070-93a9-42c5-81ed-cfa2ff91ede5"/>
    <ds:schemaRef ds:uri="1589f47b-056d-4ddf-bc08-71ab31ef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30A3-DE1C-489C-92F6-DCB58D440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Wisselink</dc:creator>
  <cp:keywords/>
  <dc:description/>
  <cp:lastModifiedBy>Sam Davis</cp:lastModifiedBy>
  <cp:revision>3</cp:revision>
  <dcterms:created xsi:type="dcterms:W3CDTF">2025-06-09T10:40:00Z</dcterms:created>
  <dcterms:modified xsi:type="dcterms:W3CDTF">2025-06-09T10:48:00Z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0x010100A49181C203785A40A89CBACE8BB8C4DA</vt:lpwstr>
  </property>
</Properties>
</file>